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9E" w:rsidRDefault="00A9679E" w:rsidP="00A9679E">
      <w:pPr>
        <w:jc w:val="center"/>
        <w:rPr>
          <w:b/>
          <w:sz w:val="28"/>
          <w:szCs w:val="28"/>
        </w:rPr>
      </w:pPr>
      <w:r w:rsidRPr="00A9679E">
        <w:rPr>
          <w:b/>
          <w:sz w:val="28"/>
          <w:szCs w:val="28"/>
        </w:rPr>
        <w:t>咖啡店老板如何摆脱疫情影响</w:t>
      </w:r>
    </w:p>
    <w:p w:rsidR="00DF396A" w:rsidRPr="00DF396A" w:rsidRDefault="00DF396A" w:rsidP="00DF396A">
      <w:pPr>
        <w:rPr>
          <w:rFonts w:ascii="楷体" w:eastAsia="楷体" w:hAnsi="楷体"/>
          <w:szCs w:val="21"/>
        </w:rPr>
      </w:pPr>
      <w:r>
        <w:rPr>
          <w:rFonts w:hint="eastAsia"/>
          <w:b/>
          <w:sz w:val="28"/>
          <w:szCs w:val="28"/>
        </w:rPr>
        <w:t xml:space="preserve">   </w:t>
      </w:r>
      <w:r w:rsidRPr="00DF396A">
        <w:rPr>
          <w:rFonts w:ascii="楷体" w:eastAsia="楷体" w:hAnsi="楷体" w:hint="eastAsia"/>
          <w:szCs w:val="21"/>
        </w:rPr>
        <w:t>受到疫情</w:t>
      </w:r>
      <w:r w:rsidR="00CC6104">
        <w:rPr>
          <w:rFonts w:ascii="楷体" w:eastAsia="楷体" w:hAnsi="楷体" w:hint="eastAsia"/>
          <w:szCs w:val="21"/>
        </w:rPr>
        <w:t>的影响，很多小店连续2个月没有收入，即便在恢复营业后，也面临着无法堂食的困难。既要付房租，又要付员工工资，还要负担家庭的生活费用和房贷，很多小店都陷入了现金流枯竭的境地，他们又该如何渡过难关呢？</w:t>
      </w:r>
    </w:p>
    <w:p w:rsidR="00DF396A" w:rsidRPr="00DF396A" w:rsidRDefault="00DF396A" w:rsidP="00DF396A">
      <w:pPr>
        <w:rPr>
          <w:rFonts w:ascii="楷体" w:eastAsia="楷体" w:hAnsi="楷体"/>
          <w:szCs w:val="21"/>
        </w:rPr>
      </w:pPr>
    </w:p>
    <w:p w:rsidR="00A9679E" w:rsidRDefault="00A9679E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许广智是一家咖啡店的老板，</w:t>
      </w:r>
      <w:r w:rsidR="00B30297">
        <w:rPr>
          <w:rFonts w:hint="eastAsia"/>
          <w:szCs w:val="21"/>
        </w:rPr>
        <w:t>今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岁，太太何文娟在一家汽车零部件企业当人事经理，他们有一个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岁的女儿，今年就要上初中了。</w:t>
      </w:r>
    </w:p>
    <w:p w:rsidR="002E51A9" w:rsidRPr="002E51A9" w:rsidRDefault="002E51A9" w:rsidP="00A9679E">
      <w:pPr>
        <w:rPr>
          <w:b/>
          <w:szCs w:val="21"/>
        </w:rPr>
      </w:pPr>
    </w:p>
    <w:p w:rsidR="00A9679E" w:rsidRPr="002E51A9" w:rsidRDefault="002E51A9" w:rsidP="00A9679E">
      <w:pPr>
        <w:rPr>
          <w:b/>
          <w:szCs w:val="21"/>
        </w:rPr>
      </w:pPr>
      <w:r w:rsidRPr="002E51A9">
        <w:rPr>
          <w:b/>
          <w:szCs w:val="21"/>
        </w:rPr>
        <w:t>疫情影响生意</w:t>
      </w:r>
    </w:p>
    <w:p w:rsidR="00A9679E" w:rsidRDefault="00A9679E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年前，许广智和人一起开了一家咖啡店，后来，合伙人移民去了国外，就把股权全转让给了他，特也就成了咖啡店唯一的老板。</w:t>
      </w:r>
    </w:p>
    <w:p w:rsidR="00A9679E" w:rsidRDefault="00A9679E" w:rsidP="00A9679E">
      <w:pPr>
        <w:rPr>
          <w:szCs w:val="21"/>
        </w:rPr>
      </w:pPr>
    </w:p>
    <w:p w:rsidR="00A9679E" w:rsidRDefault="00A9679E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许广智表示：“前几年，咖啡店的生意不错，赚了一些钱，我又拿钱开了一家西餐厅，生意同样很好。可从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年疫情开始，西餐厅的生意就不太行了，加上经营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家店实在太累人了，我就把西餐厅盘了出去，只经营这家咖啡老店了。”</w:t>
      </w:r>
    </w:p>
    <w:p w:rsidR="00A9679E" w:rsidRDefault="00A9679E" w:rsidP="00A9679E">
      <w:pPr>
        <w:rPr>
          <w:szCs w:val="21"/>
        </w:rPr>
      </w:pPr>
    </w:p>
    <w:p w:rsidR="00A9679E" w:rsidRPr="0005747E" w:rsidRDefault="00A9679E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没想到的是，疫情竟然在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年又一次影响到了上海。</w:t>
      </w:r>
      <w:r w:rsidRPr="0005747E">
        <w:rPr>
          <w:rFonts w:hint="eastAsia"/>
          <w:szCs w:val="21"/>
        </w:rPr>
        <w:t>6</w:t>
      </w:r>
      <w:r w:rsidRPr="0005747E">
        <w:rPr>
          <w:rFonts w:hint="eastAsia"/>
          <w:szCs w:val="21"/>
        </w:rPr>
        <w:t>月</w:t>
      </w:r>
      <w:r w:rsidRPr="0005747E">
        <w:rPr>
          <w:rFonts w:hint="eastAsia"/>
          <w:szCs w:val="21"/>
        </w:rPr>
        <w:t>1</w:t>
      </w:r>
      <w:r w:rsidRPr="0005747E">
        <w:rPr>
          <w:rFonts w:hint="eastAsia"/>
          <w:szCs w:val="21"/>
        </w:rPr>
        <w:t>日，经过</w:t>
      </w:r>
      <w:r w:rsidRPr="0005747E">
        <w:rPr>
          <w:rFonts w:hint="eastAsia"/>
          <w:szCs w:val="21"/>
        </w:rPr>
        <w:t>2</w:t>
      </w:r>
      <w:r w:rsidRPr="0005747E">
        <w:rPr>
          <w:rFonts w:hint="eastAsia"/>
          <w:szCs w:val="21"/>
        </w:rPr>
        <w:t>个月停业后，咖啡店终于恢复营业了，由于不能堂食，生意远不如上海停摆之前。</w:t>
      </w:r>
    </w:p>
    <w:p w:rsidR="00A9679E" w:rsidRPr="0005747E" w:rsidRDefault="00A9679E" w:rsidP="00A9679E">
      <w:pPr>
        <w:rPr>
          <w:szCs w:val="21"/>
        </w:rPr>
      </w:pPr>
    </w:p>
    <w:p w:rsidR="001D194D" w:rsidRDefault="001D194D" w:rsidP="00B30297">
      <w:pPr>
        <w:ind w:firstLineChars="200" w:firstLine="42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“</w:t>
      </w:r>
      <w:r w:rsidR="0005747E">
        <w:rPr>
          <w:rFonts w:hint="eastAsia"/>
          <w:szCs w:val="21"/>
        </w:rPr>
        <w:t>这家咖啡馆主要的成本包括</w:t>
      </w:r>
      <w:r>
        <w:rPr>
          <w:rFonts w:hint="eastAsia"/>
          <w:szCs w:val="21"/>
        </w:rPr>
        <w:t>人工</w:t>
      </w:r>
      <w:r w:rsidR="0005747E">
        <w:rPr>
          <w:rFonts w:hint="eastAsia"/>
          <w:szCs w:val="21"/>
        </w:rPr>
        <w:t>和房租</w:t>
      </w:r>
      <w:r>
        <w:rPr>
          <w:rFonts w:hint="eastAsia"/>
          <w:szCs w:val="21"/>
        </w:rPr>
        <w:t>，我雇了</w:t>
      </w:r>
      <w:r w:rsidR="00AB5E33">
        <w:rPr>
          <w:rFonts w:hint="eastAsia"/>
          <w:szCs w:val="21"/>
        </w:rPr>
        <w:t>3</w:t>
      </w:r>
      <w:r>
        <w:rPr>
          <w:rFonts w:hint="eastAsia"/>
          <w:szCs w:val="21"/>
        </w:rPr>
        <w:t>名员工，他们跟着我干了很久，</w:t>
      </w:r>
      <w:r w:rsidR="00AB5E33">
        <w:rPr>
          <w:rFonts w:hint="eastAsia"/>
          <w:szCs w:val="21"/>
        </w:rPr>
        <w:t>最长的超过了</w:t>
      </w:r>
      <w:r w:rsidR="00AB5E33">
        <w:rPr>
          <w:rFonts w:hint="eastAsia"/>
          <w:szCs w:val="21"/>
        </w:rPr>
        <w:t>10</w:t>
      </w:r>
      <w:r w:rsidR="00AB5E33">
        <w:rPr>
          <w:rFonts w:hint="eastAsia"/>
          <w:szCs w:val="21"/>
        </w:rPr>
        <w:t>年，短的也超过</w:t>
      </w:r>
      <w:r w:rsidR="00AB5E33">
        <w:rPr>
          <w:rFonts w:hint="eastAsia"/>
          <w:szCs w:val="21"/>
        </w:rPr>
        <w:t>6</w:t>
      </w:r>
      <w:r w:rsidR="00AB5E33">
        <w:rPr>
          <w:rFonts w:hint="eastAsia"/>
          <w:szCs w:val="21"/>
        </w:rPr>
        <w:t>年了。</w:t>
      </w:r>
      <w:r w:rsidR="00AB5E33">
        <w:rPr>
          <w:rFonts w:hint="eastAsia"/>
          <w:szCs w:val="21"/>
        </w:rPr>
        <w:t>3</w:t>
      </w:r>
      <w:r w:rsidR="00AB5E33">
        <w:rPr>
          <w:rFonts w:hint="eastAsia"/>
          <w:szCs w:val="21"/>
        </w:rPr>
        <w:t>个人平均月收入</w:t>
      </w:r>
      <w:r w:rsidR="00AB5E33">
        <w:rPr>
          <w:rFonts w:hint="eastAsia"/>
          <w:szCs w:val="21"/>
        </w:rPr>
        <w:t>8000</w:t>
      </w:r>
      <w:r w:rsidR="00AB5E33">
        <w:rPr>
          <w:rFonts w:hint="eastAsia"/>
          <w:szCs w:val="21"/>
        </w:rPr>
        <w:t>元，光是人力成本，一个月就是</w:t>
      </w:r>
      <w:r w:rsidR="00AB5E33">
        <w:rPr>
          <w:rFonts w:hint="eastAsia"/>
          <w:szCs w:val="21"/>
        </w:rPr>
        <w:t>2.4</w:t>
      </w:r>
      <w:r w:rsidR="00AB5E33">
        <w:rPr>
          <w:rFonts w:hint="eastAsia"/>
          <w:szCs w:val="21"/>
        </w:rPr>
        <w:t>万元。房租也是一笔不小的开销，每月要</w:t>
      </w:r>
      <w:r w:rsidR="00AB5E33">
        <w:rPr>
          <w:rFonts w:hint="eastAsia"/>
          <w:szCs w:val="21"/>
        </w:rPr>
        <w:t>1.5</w:t>
      </w:r>
      <w:r w:rsidR="00AB5E33">
        <w:rPr>
          <w:rFonts w:hint="eastAsia"/>
          <w:szCs w:val="21"/>
        </w:rPr>
        <w:t>万元。受疫情影响，咖啡店关了</w:t>
      </w:r>
      <w:r w:rsidR="00AB5E33">
        <w:rPr>
          <w:rFonts w:hint="eastAsia"/>
          <w:szCs w:val="21"/>
        </w:rPr>
        <w:t>2</w:t>
      </w:r>
      <w:r w:rsidR="00AB5E33">
        <w:rPr>
          <w:rFonts w:hint="eastAsia"/>
          <w:szCs w:val="21"/>
        </w:rPr>
        <w:t>个月，我跟房东商量下来，房东减免了我</w:t>
      </w:r>
      <w:r w:rsidR="00AB5E33">
        <w:rPr>
          <w:rFonts w:hint="eastAsia"/>
          <w:szCs w:val="21"/>
        </w:rPr>
        <w:t>2</w:t>
      </w:r>
      <w:r w:rsidR="00AB5E33">
        <w:rPr>
          <w:rFonts w:hint="eastAsia"/>
          <w:szCs w:val="21"/>
        </w:rPr>
        <w:t>个月的房租，但</w:t>
      </w:r>
      <w:r w:rsidR="00AB5E33">
        <w:rPr>
          <w:rFonts w:hint="eastAsia"/>
          <w:szCs w:val="21"/>
        </w:rPr>
        <w:t>6</w:t>
      </w:r>
      <w:r w:rsidR="00AB5E33">
        <w:rPr>
          <w:rFonts w:hint="eastAsia"/>
          <w:szCs w:val="21"/>
        </w:rPr>
        <w:t>月重新开业后，房东就不肯免房租了。</w:t>
      </w:r>
      <w:r>
        <w:rPr>
          <w:rFonts w:hint="eastAsia"/>
          <w:szCs w:val="21"/>
        </w:rPr>
        <w:t>”</w:t>
      </w:r>
      <w:r w:rsidR="00AB5E33" w:rsidRPr="00AB5E33">
        <w:rPr>
          <w:rFonts w:hint="eastAsia"/>
          <w:szCs w:val="21"/>
        </w:rPr>
        <w:t xml:space="preserve"> </w:t>
      </w:r>
      <w:r w:rsidR="00AB5E33">
        <w:rPr>
          <w:rFonts w:hint="eastAsia"/>
          <w:szCs w:val="21"/>
        </w:rPr>
        <w:t>许广智</w:t>
      </w:r>
      <w:r w:rsidR="0005747E">
        <w:rPr>
          <w:rFonts w:hint="eastAsia"/>
          <w:szCs w:val="21"/>
        </w:rPr>
        <w:t>无奈地介绍说。</w:t>
      </w:r>
    </w:p>
    <w:p w:rsidR="0005747E" w:rsidRDefault="0005747E" w:rsidP="00A9679E">
      <w:pPr>
        <w:rPr>
          <w:szCs w:val="21"/>
        </w:rPr>
      </w:pPr>
    </w:p>
    <w:p w:rsidR="0005747E" w:rsidRPr="00A9679E" w:rsidRDefault="0005747E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在对比疫情前后营业情况的时候，许广智表示：“疫情前，咖啡店的生意还是不错的，每天的营业额可以达到</w:t>
      </w:r>
      <w:r>
        <w:rPr>
          <w:rFonts w:hint="eastAsia"/>
          <w:szCs w:val="21"/>
        </w:rPr>
        <w:t>3000-4000</w:t>
      </w:r>
      <w:r>
        <w:rPr>
          <w:rFonts w:hint="eastAsia"/>
          <w:szCs w:val="21"/>
        </w:rPr>
        <w:t>元，一个月最少收入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万元。咖啡店是毛利率比较高的行业，我的咖啡店平均毛利率能达到</w:t>
      </w:r>
      <w:r>
        <w:rPr>
          <w:rFonts w:hint="eastAsia"/>
          <w:szCs w:val="21"/>
        </w:rPr>
        <w:t>70%</w:t>
      </w:r>
      <w:r>
        <w:rPr>
          <w:rFonts w:hint="eastAsia"/>
          <w:szCs w:val="21"/>
        </w:rPr>
        <w:t>，去掉所有的成本，每个月至少可以赚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万元。最好的时候，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个月可以赚到</w:t>
      </w:r>
      <w:r>
        <w:rPr>
          <w:rFonts w:hint="eastAsia"/>
          <w:szCs w:val="21"/>
        </w:rPr>
        <w:t>3.5</w:t>
      </w:r>
      <w:r>
        <w:rPr>
          <w:rFonts w:hint="eastAsia"/>
          <w:szCs w:val="21"/>
        </w:rPr>
        <w:t>万元。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月复产以来，由于不能堂食，营业额一落千丈，平均每天的营业额只有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元，主要靠外卖平台，毛利率也大幅下滑到</w:t>
      </w:r>
      <w:r>
        <w:rPr>
          <w:rFonts w:hint="eastAsia"/>
          <w:szCs w:val="21"/>
        </w:rPr>
        <w:t>50%</w:t>
      </w:r>
      <w:r>
        <w:rPr>
          <w:rFonts w:hint="eastAsia"/>
          <w:szCs w:val="21"/>
        </w:rPr>
        <w:t>。整个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月，我挣到的钱只够支付房租的，员工的工资还需要我自掏腰包。</w:t>
      </w:r>
      <w:r w:rsidR="002631C1">
        <w:rPr>
          <w:rFonts w:hint="eastAsia"/>
          <w:szCs w:val="21"/>
        </w:rPr>
        <w:t>不知道</w:t>
      </w:r>
      <w:r w:rsidR="002631C1">
        <w:rPr>
          <w:rFonts w:hint="eastAsia"/>
          <w:szCs w:val="21"/>
        </w:rPr>
        <w:t>6</w:t>
      </w:r>
      <w:r w:rsidR="002631C1">
        <w:rPr>
          <w:rFonts w:hint="eastAsia"/>
          <w:szCs w:val="21"/>
        </w:rPr>
        <w:t>月</w:t>
      </w:r>
      <w:r w:rsidR="002631C1">
        <w:rPr>
          <w:rFonts w:hint="eastAsia"/>
          <w:szCs w:val="21"/>
        </w:rPr>
        <w:t>29</w:t>
      </w:r>
      <w:r w:rsidR="002631C1">
        <w:rPr>
          <w:rFonts w:hint="eastAsia"/>
          <w:szCs w:val="21"/>
        </w:rPr>
        <w:t>日重启堂食后，我的生意能否有所起色，至少不要再这么亏下去了。</w:t>
      </w:r>
      <w:r>
        <w:rPr>
          <w:rFonts w:hint="eastAsia"/>
          <w:szCs w:val="21"/>
        </w:rPr>
        <w:t>”</w:t>
      </w:r>
    </w:p>
    <w:p w:rsidR="00A9679E" w:rsidRPr="002E51A9" w:rsidRDefault="00A9679E" w:rsidP="00A9679E">
      <w:pPr>
        <w:rPr>
          <w:b/>
          <w:szCs w:val="21"/>
        </w:rPr>
      </w:pPr>
    </w:p>
    <w:p w:rsidR="002E51A9" w:rsidRDefault="002E51A9" w:rsidP="00A9679E">
      <w:pPr>
        <w:rPr>
          <w:b/>
          <w:szCs w:val="21"/>
        </w:rPr>
      </w:pPr>
      <w:r w:rsidRPr="002E51A9">
        <w:rPr>
          <w:b/>
          <w:szCs w:val="21"/>
        </w:rPr>
        <w:t>生活负担全靠太太</w:t>
      </w:r>
    </w:p>
    <w:p w:rsidR="002E51A9" w:rsidRDefault="002E51A9" w:rsidP="00B30297">
      <w:pPr>
        <w:ind w:firstLineChars="200" w:firstLine="420"/>
        <w:rPr>
          <w:szCs w:val="21"/>
        </w:rPr>
      </w:pPr>
      <w:r w:rsidRPr="002E51A9">
        <w:rPr>
          <w:rFonts w:hint="eastAsia"/>
          <w:szCs w:val="21"/>
        </w:rPr>
        <w:t>目前，</w:t>
      </w:r>
      <w:r>
        <w:rPr>
          <w:rFonts w:hint="eastAsia"/>
          <w:szCs w:val="21"/>
        </w:rPr>
        <w:t>许广智一家的主要生活负担全部依赖于太太何文娟的收入。汽车行业前几年不景气，最近</w:t>
      </w:r>
      <w:r w:rsidR="005E548D">
        <w:rPr>
          <w:rFonts w:hint="eastAsia"/>
          <w:szCs w:val="21"/>
        </w:rPr>
        <w:t>两</w:t>
      </w:r>
      <w:r>
        <w:rPr>
          <w:rFonts w:hint="eastAsia"/>
          <w:szCs w:val="21"/>
        </w:rPr>
        <w:t>年靠着新能源车的崛起，成了新的热门赛道。何文娟是从事人力资源管理的，月到手收入约为</w:t>
      </w:r>
      <w:r>
        <w:rPr>
          <w:rFonts w:hint="eastAsia"/>
          <w:szCs w:val="21"/>
        </w:rPr>
        <w:t>1.5</w:t>
      </w:r>
      <w:r>
        <w:rPr>
          <w:rFonts w:hint="eastAsia"/>
          <w:szCs w:val="21"/>
        </w:rPr>
        <w:t>万元。</w:t>
      </w:r>
    </w:p>
    <w:p w:rsidR="00BE4D65" w:rsidRDefault="00BE4D65" w:rsidP="00A9679E">
      <w:pPr>
        <w:rPr>
          <w:szCs w:val="21"/>
        </w:rPr>
      </w:pPr>
    </w:p>
    <w:p w:rsidR="00BE4D65" w:rsidRDefault="00BE4D65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何文娟说：“疫情期间，我们家的主要开销是食品，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个月的封闭让我们不得不小区团购活动。虽然，价格比正常时期要贵，但因为没有其他消费，总的消费支出反而是降低的。疫情之后，我率先复工复产了，但工作量也还没有达到满负荷，每周只有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天去单位上班，其他时间仍居家办公。老许的咖啡店生意不好，也就不需要他始终盯在店里，这样我们俩可以轮流在家照顾孩子。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月我们家最大的开销依然是食品，因为可以叫外卖了，我们不用每</w:t>
      </w:r>
      <w:r>
        <w:rPr>
          <w:rFonts w:hint="eastAsia"/>
          <w:szCs w:val="21"/>
        </w:rPr>
        <w:lastRenderedPageBreak/>
        <w:t>顿饭都自己准备，也让食品的支出有了一定的上升。我计算了一下，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月在吃的方面大约支出了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>元</w:t>
      </w:r>
      <w:r w:rsidR="004E4EEB">
        <w:rPr>
          <w:rFonts w:hint="eastAsia"/>
          <w:szCs w:val="21"/>
        </w:rPr>
        <w:t>，估计未来一段时间都将维持这样的水平。和疫情期间相比，用车的费用明显增加了。疫情期间不能开车出门，汽油的费用省了，但每月</w:t>
      </w:r>
      <w:r w:rsidR="004E4EEB">
        <w:rPr>
          <w:rFonts w:hint="eastAsia"/>
          <w:szCs w:val="21"/>
        </w:rPr>
        <w:t>500</w:t>
      </w:r>
      <w:r w:rsidR="004E4EEB">
        <w:rPr>
          <w:rFonts w:hint="eastAsia"/>
          <w:szCs w:val="21"/>
        </w:rPr>
        <w:t>元停车费还是要付，车险</w:t>
      </w:r>
      <w:r w:rsidR="004E4EEB">
        <w:rPr>
          <w:rFonts w:hint="eastAsia"/>
          <w:szCs w:val="21"/>
        </w:rPr>
        <w:t>1</w:t>
      </w:r>
      <w:r w:rsidR="004E4EEB">
        <w:rPr>
          <w:rFonts w:hint="eastAsia"/>
          <w:szCs w:val="21"/>
        </w:rPr>
        <w:t>年要</w:t>
      </w:r>
      <w:r w:rsidR="004E4EEB">
        <w:rPr>
          <w:rFonts w:hint="eastAsia"/>
          <w:szCs w:val="21"/>
        </w:rPr>
        <w:t>6000</w:t>
      </w:r>
      <w:r w:rsidR="004E4EEB">
        <w:rPr>
          <w:rFonts w:hint="eastAsia"/>
          <w:szCs w:val="21"/>
        </w:rPr>
        <w:t>元左右，平均每月</w:t>
      </w:r>
      <w:r w:rsidR="004E4EEB">
        <w:rPr>
          <w:rFonts w:hint="eastAsia"/>
          <w:szCs w:val="21"/>
        </w:rPr>
        <w:t>500</w:t>
      </w:r>
      <w:r w:rsidR="004E4EEB">
        <w:rPr>
          <w:rFonts w:hint="eastAsia"/>
          <w:szCs w:val="21"/>
        </w:rPr>
        <w:t>元，一个月即使不开车，也要支出</w:t>
      </w:r>
      <w:r w:rsidR="004E4EEB">
        <w:rPr>
          <w:rFonts w:hint="eastAsia"/>
          <w:szCs w:val="21"/>
        </w:rPr>
        <w:t>1000</w:t>
      </w:r>
      <w:r w:rsidR="004E4EEB">
        <w:rPr>
          <w:rFonts w:hint="eastAsia"/>
          <w:szCs w:val="21"/>
        </w:rPr>
        <w:t>元。</w:t>
      </w:r>
      <w:r w:rsidR="004E4EEB">
        <w:rPr>
          <w:rFonts w:hint="eastAsia"/>
          <w:szCs w:val="21"/>
        </w:rPr>
        <w:t>6</w:t>
      </w:r>
      <w:r w:rsidR="004E4EEB">
        <w:rPr>
          <w:rFonts w:hint="eastAsia"/>
          <w:szCs w:val="21"/>
        </w:rPr>
        <w:t>月，我们都是开车去上班或去咖啡店，由于去不了外地，总的行驶里程不高，但因为油价贵了很多，一个月光加油就花了</w:t>
      </w:r>
      <w:r w:rsidR="004E4EEB">
        <w:rPr>
          <w:rFonts w:hint="eastAsia"/>
          <w:szCs w:val="21"/>
        </w:rPr>
        <w:t>400</w:t>
      </w:r>
      <w:r w:rsidR="004E4EEB">
        <w:rPr>
          <w:rFonts w:hint="eastAsia"/>
          <w:szCs w:val="21"/>
        </w:rPr>
        <w:t>元。等上海全面恢复正常了，估计油费会上涨到</w:t>
      </w:r>
      <w:r w:rsidR="004E4EEB">
        <w:rPr>
          <w:rFonts w:hint="eastAsia"/>
          <w:szCs w:val="21"/>
        </w:rPr>
        <w:t>1000</w:t>
      </w:r>
      <w:r w:rsidR="004E4EEB">
        <w:rPr>
          <w:rFonts w:hint="eastAsia"/>
          <w:szCs w:val="21"/>
        </w:rPr>
        <w:t>元左右。</w:t>
      </w:r>
      <w:r>
        <w:rPr>
          <w:rFonts w:hint="eastAsia"/>
          <w:szCs w:val="21"/>
        </w:rPr>
        <w:t>”</w:t>
      </w:r>
    </w:p>
    <w:p w:rsidR="004E4EEB" w:rsidRDefault="004E4EEB" w:rsidP="00A9679E">
      <w:pPr>
        <w:rPr>
          <w:szCs w:val="21"/>
        </w:rPr>
      </w:pPr>
    </w:p>
    <w:p w:rsidR="004E4EEB" w:rsidRDefault="004E4EEB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除了食品和汽车的费用外，每月他们还需要支付</w:t>
      </w:r>
      <w:r w:rsidR="00A213D3">
        <w:rPr>
          <w:rFonts w:hint="eastAsia"/>
          <w:szCs w:val="21"/>
        </w:rPr>
        <w:t>700</w:t>
      </w:r>
      <w:r w:rsidR="00A213D3">
        <w:rPr>
          <w:rFonts w:hint="eastAsia"/>
          <w:szCs w:val="21"/>
        </w:rPr>
        <w:t>元左右的物业管理费，给孩子</w:t>
      </w:r>
      <w:r w:rsidR="00A213D3">
        <w:rPr>
          <w:rFonts w:hint="eastAsia"/>
          <w:szCs w:val="21"/>
        </w:rPr>
        <w:t>300</w:t>
      </w:r>
      <w:r w:rsidR="00A213D3">
        <w:rPr>
          <w:rFonts w:hint="eastAsia"/>
          <w:szCs w:val="21"/>
        </w:rPr>
        <w:t>元零用钱。此外，包括服装、鞋帽、包、化妆品、水果和零食等的支出平均每月</w:t>
      </w:r>
      <w:r w:rsidR="00A213D3">
        <w:rPr>
          <w:rFonts w:hint="eastAsia"/>
          <w:szCs w:val="21"/>
        </w:rPr>
        <w:t>3000</w:t>
      </w:r>
      <w:r w:rsidR="00A213D3">
        <w:rPr>
          <w:rFonts w:hint="eastAsia"/>
          <w:szCs w:val="21"/>
        </w:rPr>
        <w:t>元。何文娟说：“每个月我还会花</w:t>
      </w:r>
      <w:r w:rsidR="00A213D3">
        <w:rPr>
          <w:rFonts w:hint="eastAsia"/>
          <w:szCs w:val="21"/>
        </w:rPr>
        <w:t>2000</w:t>
      </w:r>
      <w:r w:rsidR="00A213D3">
        <w:rPr>
          <w:rFonts w:hint="eastAsia"/>
          <w:szCs w:val="21"/>
        </w:rPr>
        <w:t>元到美容院做做美容保养，让自己看上去更年轻一点。”</w:t>
      </w:r>
    </w:p>
    <w:p w:rsidR="00A213D3" w:rsidRDefault="00A213D3" w:rsidP="00A9679E">
      <w:pPr>
        <w:rPr>
          <w:szCs w:val="21"/>
        </w:rPr>
      </w:pPr>
    </w:p>
    <w:p w:rsidR="00A213D3" w:rsidRDefault="00A213D3" w:rsidP="00B30297">
      <w:pPr>
        <w:ind w:firstLineChars="200" w:firstLine="420"/>
        <w:rPr>
          <w:szCs w:val="21"/>
        </w:rPr>
      </w:pPr>
      <w:r w:rsidRPr="00A213D3">
        <w:rPr>
          <w:rFonts w:hint="eastAsia"/>
          <w:szCs w:val="21"/>
        </w:rPr>
        <w:t>每年，</w:t>
      </w:r>
      <w:r>
        <w:rPr>
          <w:rFonts w:hint="eastAsia"/>
          <w:szCs w:val="21"/>
        </w:rPr>
        <w:t>何文娟还能获得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万元的年终奖，这笔钱以前主要用于旅游，近几年因为疫情，这笔钱流积累了下来。</w:t>
      </w:r>
    </w:p>
    <w:p w:rsidR="00A213D3" w:rsidRPr="00A213D3" w:rsidRDefault="00A213D3" w:rsidP="00A9679E">
      <w:pPr>
        <w:rPr>
          <w:szCs w:val="21"/>
        </w:rPr>
      </w:pPr>
    </w:p>
    <w:p w:rsidR="00A213D3" w:rsidRDefault="00A213D3" w:rsidP="00A9679E">
      <w:pPr>
        <w:rPr>
          <w:b/>
          <w:szCs w:val="21"/>
        </w:rPr>
      </w:pPr>
      <w:r w:rsidRPr="00A213D3">
        <w:rPr>
          <w:rFonts w:hint="eastAsia"/>
          <w:b/>
          <w:szCs w:val="21"/>
        </w:rPr>
        <w:t>房贷负担突显</w:t>
      </w:r>
    </w:p>
    <w:p w:rsidR="00A213D3" w:rsidRDefault="00286982" w:rsidP="00B30297">
      <w:pPr>
        <w:tabs>
          <w:tab w:val="left" w:pos="6663"/>
        </w:tabs>
        <w:ind w:firstLineChars="200" w:firstLine="420"/>
        <w:rPr>
          <w:szCs w:val="21"/>
        </w:rPr>
      </w:pPr>
      <w:r w:rsidRPr="00286982">
        <w:rPr>
          <w:szCs w:val="21"/>
        </w:rPr>
        <w:t>让</w:t>
      </w:r>
      <w:r>
        <w:rPr>
          <w:szCs w:val="21"/>
        </w:rPr>
        <w:t>许广智一家难以招架的还有房贷问题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年前，许广智遇到了动迁，拿到了一笔动迁款，加上手头的部分存款，他们花了</w:t>
      </w:r>
      <w:r>
        <w:rPr>
          <w:rFonts w:hint="eastAsia"/>
          <w:szCs w:val="21"/>
        </w:rPr>
        <w:t>1430</w:t>
      </w:r>
      <w:r>
        <w:rPr>
          <w:rFonts w:hint="eastAsia"/>
          <w:szCs w:val="21"/>
        </w:rPr>
        <w:t>万元购买了一套</w:t>
      </w:r>
      <w:r>
        <w:rPr>
          <w:rFonts w:hint="eastAsia"/>
          <w:szCs w:val="21"/>
        </w:rPr>
        <w:t>156</w:t>
      </w:r>
      <w:r>
        <w:rPr>
          <w:rFonts w:hint="eastAsia"/>
          <w:szCs w:val="21"/>
        </w:rPr>
        <w:t>平方米的精装豪宅，目前市场价</w:t>
      </w:r>
      <w:r>
        <w:rPr>
          <w:rFonts w:hint="eastAsia"/>
          <w:szCs w:val="21"/>
        </w:rPr>
        <w:t>2184</w:t>
      </w:r>
      <w:r>
        <w:rPr>
          <w:rFonts w:hint="eastAsia"/>
          <w:szCs w:val="21"/>
        </w:rPr>
        <w:t>万元。</w:t>
      </w:r>
    </w:p>
    <w:p w:rsidR="00286982" w:rsidRDefault="00286982" w:rsidP="00A9679E">
      <w:pPr>
        <w:rPr>
          <w:szCs w:val="21"/>
        </w:rPr>
      </w:pPr>
    </w:p>
    <w:p w:rsidR="00286982" w:rsidRDefault="00286982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当时，我们还是贷了</w:t>
      </w:r>
      <w:r>
        <w:rPr>
          <w:rFonts w:hint="eastAsia"/>
          <w:szCs w:val="21"/>
        </w:rPr>
        <w:t>240</w:t>
      </w:r>
      <w:r>
        <w:rPr>
          <w:rFonts w:hint="eastAsia"/>
          <w:szCs w:val="21"/>
        </w:rPr>
        <w:t>万元贷款，由于无法贷公积金贷款，这</w:t>
      </w:r>
      <w:r>
        <w:rPr>
          <w:rFonts w:hint="eastAsia"/>
          <w:szCs w:val="21"/>
        </w:rPr>
        <w:t>240</w:t>
      </w:r>
      <w:r>
        <w:rPr>
          <w:rFonts w:hint="eastAsia"/>
          <w:szCs w:val="21"/>
        </w:rPr>
        <w:t>万元全部为商业贷款。贷款的利率为</w:t>
      </w:r>
      <w:r>
        <w:rPr>
          <w:rFonts w:hint="eastAsia"/>
          <w:szCs w:val="21"/>
        </w:rPr>
        <w:t>4.6%</w:t>
      </w:r>
      <w:r>
        <w:rPr>
          <w:rFonts w:hint="eastAsia"/>
          <w:szCs w:val="21"/>
        </w:rPr>
        <w:t>，期限为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年，月供为</w:t>
      </w:r>
      <w:r>
        <w:rPr>
          <w:rFonts w:hint="eastAsia"/>
          <w:szCs w:val="21"/>
        </w:rPr>
        <w:t>15313</w:t>
      </w:r>
      <w:r>
        <w:rPr>
          <w:rFonts w:hint="eastAsia"/>
          <w:szCs w:val="21"/>
        </w:rPr>
        <w:t>元。何文娟可以用公积金冲还贷，每月可以冲</w:t>
      </w:r>
      <w:r>
        <w:rPr>
          <w:rFonts w:hint="eastAsia"/>
          <w:szCs w:val="21"/>
        </w:rPr>
        <w:t>2500</w:t>
      </w:r>
      <w:r>
        <w:rPr>
          <w:rFonts w:hint="eastAsia"/>
          <w:szCs w:val="21"/>
        </w:rPr>
        <w:t>余元，实际月供</w:t>
      </w:r>
      <w:r>
        <w:rPr>
          <w:rFonts w:hint="eastAsia"/>
          <w:szCs w:val="21"/>
        </w:rPr>
        <w:t>12800</w:t>
      </w:r>
      <w:r>
        <w:rPr>
          <w:rFonts w:hint="eastAsia"/>
          <w:szCs w:val="21"/>
        </w:rPr>
        <w:t>元。</w:t>
      </w:r>
    </w:p>
    <w:p w:rsidR="00286982" w:rsidRDefault="00286982" w:rsidP="00A9679E">
      <w:pPr>
        <w:rPr>
          <w:szCs w:val="21"/>
        </w:rPr>
      </w:pPr>
    </w:p>
    <w:p w:rsidR="00286982" w:rsidRDefault="00286982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许广智说：“这点月供对于</w:t>
      </w:r>
      <w:r w:rsidR="00BD3187">
        <w:rPr>
          <w:rFonts w:hint="eastAsia"/>
          <w:szCs w:val="21"/>
        </w:rPr>
        <w:t>3</w:t>
      </w:r>
      <w:r w:rsidR="00BD3187">
        <w:rPr>
          <w:rFonts w:hint="eastAsia"/>
          <w:szCs w:val="21"/>
        </w:rPr>
        <w:t>年前的我们来说，一点问题都没有，因为那时候的收入高。即便是在转让掉西餐厅后，房贷也还能承受，但在今年的疫情之后，再负担这笔房贷就非常吃力了。我们现在是在吃老本，靠以前的积蓄来还款。</w:t>
      </w:r>
      <w:r>
        <w:rPr>
          <w:rFonts w:hint="eastAsia"/>
          <w:szCs w:val="21"/>
        </w:rPr>
        <w:t>”</w:t>
      </w:r>
    </w:p>
    <w:p w:rsidR="00BD3187" w:rsidRDefault="00BD3187" w:rsidP="00A9679E">
      <w:pPr>
        <w:rPr>
          <w:szCs w:val="21"/>
        </w:rPr>
      </w:pPr>
    </w:p>
    <w:p w:rsidR="00BD3187" w:rsidRDefault="00BD3187" w:rsidP="00A9679E">
      <w:pPr>
        <w:rPr>
          <w:b/>
          <w:szCs w:val="21"/>
        </w:rPr>
      </w:pPr>
      <w:r w:rsidRPr="00BD3187">
        <w:rPr>
          <w:rFonts w:hint="eastAsia"/>
          <w:b/>
          <w:szCs w:val="21"/>
        </w:rPr>
        <w:t>流动资金</w:t>
      </w:r>
      <w:r>
        <w:rPr>
          <w:rFonts w:hint="eastAsia"/>
          <w:b/>
          <w:szCs w:val="21"/>
        </w:rPr>
        <w:t>告急</w:t>
      </w:r>
    </w:p>
    <w:p w:rsidR="00BD3187" w:rsidRDefault="00BD3187" w:rsidP="00B30297">
      <w:pPr>
        <w:ind w:firstLineChars="200" w:firstLine="420"/>
        <w:rPr>
          <w:szCs w:val="21"/>
        </w:rPr>
      </w:pPr>
      <w:r w:rsidRPr="00BD3187">
        <w:rPr>
          <w:szCs w:val="21"/>
        </w:rPr>
        <w:t>受</w:t>
      </w:r>
      <w:r>
        <w:rPr>
          <w:szCs w:val="21"/>
        </w:rPr>
        <w:t>疫情的影响</w:t>
      </w:r>
      <w:r>
        <w:rPr>
          <w:rFonts w:hint="eastAsia"/>
          <w:szCs w:val="21"/>
        </w:rPr>
        <w:t>，</w:t>
      </w:r>
      <w:r>
        <w:rPr>
          <w:szCs w:val="21"/>
        </w:rPr>
        <w:t>许广智一家的流动资金告急</w:t>
      </w:r>
      <w:r>
        <w:rPr>
          <w:rFonts w:hint="eastAsia"/>
          <w:szCs w:val="21"/>
        </w:rPr>
        <w:t>。</w:t>
      </w:r>
      <w:r>
        <w:rPr>
          <w:szCs w:val="21"/>
        </w:rPr>
        <w:t>一方面</w:t>
      </w:r>
      <w:r>
        <w:rPr>
          <w:rFonts w:hint="eastAsia"/>
          <w:szCs w:val="21"/>
        </w:rPr>
        <w:t>，</w:t>
      </w:r>
      <w:r>
        <w:rPr>
          <w:szCs w:val="21"/>
        </w:rPr>
        <w:t>要给咖啡店员工发工资</w:t>
      </w:r>
      <w:r>
        <w:rPr>
          <w:rFonts w:hint="eastAsia"/>
          <w:szCs w:val="21"/>
        </w:rPr>
        <w:t>，</w:t>
      </w:r>
      <w:r>
        <w:rPr>
          <w:szCs w:val="21"/>
        </w:rPr>
        <w:t>另一方面还要偿还房贷</w:t>
      </w:r>
      <w:r>
        <w:rPr>
          <w:rFonts w:hint="eastAsia"/>
          <w:szCs w:val="21"/>
        </w:rPr>
        <w:t>。</w:t>
      </w:r>
      <w:r>
        <w:rPr>
          <w:szCs w:val="21"/>
        </w:rPr>
        <w:t>在收入锐减的情况下</w:t>
      </w:r>
      <w:r>
        <w:rPr>
          <w:rFonts w:hint="eastAsia"/>
          <w:szCs w:val="21"/>
        </w:rPr>
        <w:t>，</w:t>
      </w:r>
      <w:r>
        <w:rPr>
          <w:szCs w:val="21"/>
        </w:rPr>
        <w:t>只好动用家庭的现金资产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个月的时间，现金资产减少了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万元。</w:t>
      </w:r>
    </w:p>
    <w:p w:rsidR="00BD3187" w:rsidRDefault="00BD3187" w:rsidP="00A9679E">
      <w:pPr>
        <w:rPr>
          <w:szCs w:val="21"/>
        </w:rPr>
      </w:pPr>
    </w:p>
    <w:p w:rsidR="00BD3187" w:rsidRDefault="00BD3187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“要是生意还不见起色，我就只好卖基金来支撑咖啡店的经营了。目前，账上的现金资产不足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万元，肯定不够付员工工资的，更不用说还有房贷。我还有约</w:t>
      </w:r>
      <w:r>
        <w:rPr>
          <w:rFonts w:hint="eastAsia"/>
          <w:szCs w:val="21"/>
        </w:rPr>
        <w:t>2</w:t>
      </w:r>
      <w:r w:rsidR="00962046">
        <w:rPr>
          <w:rFonts w:hint="eastAsia"/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万</w:t>
      </w:r>
      <w:r w:rsidR="00962046">
        <w:rPr>
          <w:rFonts w:hint="eastAsia"/>
          <w:szCs w:val="21"/>
        </w:rPr>
        <w:t>元</w:t>
      </w:r>
      <w:r>
        <w:rPr>
          <w:rFonts w:hint="eastAsia"/>
          <w:szCs w:val="21"/>
        </w:rPr>
        <w:t>的</w:t>
      </w:r>
      <w:r w:rsidR="00962046">
        <w:rPr>
          <w:rFonts w:hint="eastAsia"/>
          <w:szCs w:val="21"/>
        </w:rPr>
        <w:t>基金，也是过去几年在银行理财师的帮助下买的，一度净值接近</w:t>
      </w:r>
      <w:r w:rsidR="00962046">
        <w:rPr>
          <w:rFonts w:hint="eastAsia"/>
          <w:szCs w:val="21"/>
        </w:rPr>
        <w:t>300</w:t>
      </w:r>
      <w:r w:rsidR="00962046">
        <w:rPr>
          <w:rFonts w:hint="eastAsia"/>
          <w:szCs w:val="21"/>
        </w:rPr>
        <w:t>万元，今年的一波下跌，直接跌到了</w:t>
      </w:r>
      <w:r w:rsidR="00962046">
        <w:rPr>
          <w:rFonts w:hint="eastAsia"/>
          <w:szCs w:val="21"/>
        </w:rPr>
        <w:t>200</w:t>
      </w:r>
      <w:r w:rsidR="00962046">
        <w:rPr>
          <w:rFonts w:hint="eastAsia"/>
          <w:szCs w:val="21"/>
        </w:rPr>
        <w:t>万元，最近有所反弹，回升到了</w:t>
      </w:r>
      <w:r w:rsidR="00962046">
        <w:rPr>
          <w:rFonts w:hint="eastAsia"/>
          <w:szCs w:val="21"/>
        </w:rPr>
        <w:t>230</w:t>
      </w:r>
      <w:r w:rsidR="00962046">
        <w:rPr>
          <w:rFonts w:hint="eastAsia"/>
          <w:szCs w:val="21"/>
        </w:rPr>
        <w:t>万元。我知道现在肯定是股市比较低的位置，让我现在赎回的确有点不甘心，但咖啡店的生存似乎更重要，实在不行，也只好卖基金救咖啡店了。</w:t>
      </w:r>
      <w:r>
        <w:rPr>
          <w:rFonts w:hint="eastAsia"/>
          <w:szCs w:val="21"/>
        </w:rPr>
        <w:t>”</w:t>
      </w:r>
    </w:p>
    <w:p w:rsidR="00962046" w:rsidRDefault="00962046" w:rsidP="00A9679E">
      <w:pPr>
        <w:rPr>
          <w:szCs w:val="21"/>
        </w:rPr>
      </w:pPr>
    </w:p>
    <w:p w:rsidR="00962046" w:rsidRDefault="00962046" w:rsidP="00A9679E">
      <w:pPr>
        <w:rPr>
          <w:b/>
          <w:szCs w:val="21"/>
        </w:rPr>
      </w:pPr>
      <w:r w:rsidRPr="00962046">
        <w:rPr>
          <w:rFonts w:hint="eastAsia"/>
          <w:b/>
          <w:szCs w:val="21"/>
        </w:rPr>
        <w:t>女儿</w:t>
      </w:r>
      <w:r>
        <w:rPr>
          <w:rFonts w:hint="eastAsia"/>
          <w:b/>
          <w:szCs w:val="21"/>
        </w:rPr>
        <w:t>学习成绩好</w:t>
      </w:r>
    </w:p>
    <w:p w:rsidR="00962046" w:rsidRDefault="00962046" w:rsidP="00B30297">
      <w:pPr>
        <w:ind w:firstLineChars="200" w:firstLine="420"/>
        <w:rPr>
          <w:szCs w:val="21"/>
        </w:rPr>
      </w:pPr>
      <w:r w:rsidRPr="00962046">
        <w:rPr>
          <w:rFonts w:hint="eastAsia"/>
          <w:szCs w:val="21"/>
        </w:rPr>
        <w:t>许广智</w:t>
      </w:r>
      <w:r>
        <w:rPr>
          <w:rFonts w:hint="eastAsia"/>
          <w:szCs w:val="21"/>
        </w:rPr>
        <w:t>有个聪明伶俐的女儿，小学在一家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年一贯制的民办学校读书，成绩优异，是班里的班长。今年，又通过校内摇号的方式，摇进了这家学校的初中部。</w:t>
      </w:r>
    </w:p>
    <w:p w:rsidR="00962046" w:rsidRDefault="00962046" w:rsidP="00A9679E">
      <w:pPr>
        <w:rPr>
          <w:szCs w:val="21"/>
        </w:rPr>
      </w:pPr>
    </w:p>
    <w:p w:rsidR="00962046" w:rsidRDefault="00962046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更令许广智高兴的是，这所民办学校被政府购买了学位，他们不再用付学费，就可以继</w:t>
      </w:r>
      <w:r>
        <w:rPr>
          <w:rFonts w:hint="eastAsia"/>
          <w:szCs w:val="21"/>
        </w:rPr>
        <w:lastRenderedPageBreak/>
        <w:t>续读下去了。</w:t>
      </w:r>
    </w:p>
    <w:p w:rsidR="00962046" w:rsidRDefault="00962046" w:rsidP="00A9679E">
      <w:pPr>
        <w:rPr>
          <w:szCs w:val="21"/>
        </w:rPr>
      </w:pPr>
    </w:p>
    <w:p w:rsidR="00962046" w:rsidRDefault="00962046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何文娟说：“我们没有给她报很多的课外补习班，主要是从兴趣的角度报班，她喜欢读历史书</w:t>
      </w:r>
      <w:r w:rsidR="00340C56">
        <w:rPr>
          <w:rFonts w:hint="eastAsia"/>
          <w:szCs w:val="21"/>
        </w:rPr>
        <w:t>，</w:t>
      </w:r>
      <w:r>
        <w:rPr>
          <w:rFonts w:hint="eastAsia"/>
          <w:szCs w:val="21"/>
        </w:rPr>
        <w:t>我们给她报了国学班，她喜欢音乐，</w:t>
      </w:r>
      <w:r w:rsidR="00340C56">
        <w:rPr>
          <w:rFonts w:hint="eastAsia"/>
          <w:szCs w:val="21"/>
        </w:rPr>
        <w:t>我们就让她去学习长笛，一个月的费用不算高，大约为</w:t>
      </w:r>
      <w:r w:rsidR="00340C56">
        <w:rPr>
          <w:rFonts w:hint="eastAsia"/>
          <w:szCs w:val="21"/>
        </w:rPr>
        <w:t>1000</w:t>
      </w:r>
      <w:r w:rsidR="00340C56">
        <w:rPr>
          <w:rFonts w:hint="eastAsia"/>
          <w:szCs w:val="21"/>
        </w:rPr>
        <w:t>元。</w:t>
      </w:r>
      <w:r>
        <w:rPr>
          <w:rFonts w:hint="eastAsia"/>
          <w:szCs w:val="21"/>
        </w:rPr>
        <w:t>”</w:t>
      </w:r>
    </w:p>
    <w:p w:rsidR="002631C1" w:rsidRDefault="002631C1" w:rsidP="00A9679E">
      <w:pPr>
        <w:rPr>
          <w:b/>
          <w:szCs w:val="21"/>
        </w:rPr>
      </w:pPr>
    </w:p>
    <w:p w:rsidR="00340C56" w:rsidRPr="00340C56" w:rsidRDefault="00340C56" w:rsidP="00A9679E">
      <w:pPr>
        <w:rPr>
          <w:b/>
          <w:szCs w:val="21"/>
        </w:rPr>
      </w:pPr>
      <w:r w:rsidRPr="00340C56">
        <w:rPr>
          <w:rFonts w:hint="eastAsia"/>
          <w:b/>
          <w:szCs w:val="21"/>
        </w:rPr>
        <w:t>保</w:t>
      </w:r>
      <w:r w:rsidR="00921E9A">
        <w:rPr>
          <w:rFonts w:hint="eastAsia"/>
          <w:b/>
          <w:szCs w:val="21"/>
        </w:rPr>
        <w:t>费</w:t>
      </w:r>
      <w:r w:rsidRPr="00340C56">
        <w:rPr>
          <w:rFonts w:hint="eastAsia"/>
          <w:b/>
          <w:szCs w:val="21"/>
        </w:rPr>
        <w:t>支出高</w:t>
      </w:r>
    </w:p>
    <w:p w:rsidR="00962046" w:rsidRDefault="00340C56" w:rsidP="00B30297">
      <w:pPr>
        <w:ind w:firstLineChars="200" w:firstLine="420"/>
        <w:rPr>
          <w:szCs w:val="21"/>
        </w:rPr>
      </w:pPr>
      <w:r>
        <w:rPr>
          <w:szCs w:val="21"/>
        </w:rPr>
        <w:t>许广智说</w:t>
      </w:r>
      <w:r>
        <w:rPr>
          <w:rFonts w:hint="eastAsia"/>
          <w:szCs w:val="21"/>
        </w:rPr>
        <w:t>：“这几年，我们买了不少保险，包括百万医疗险、重疾险和终身寿险。百万医疗险每年的支出约为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元，重疾险每年近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万元，终身寿险每年需要缴纳保费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万元，已经缴了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年，还要再缴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年。这些保险我认为很重要，也是必须要买的。现在的问题是，短期内我家的收入无法支撑这么高的保险支出。</w:t>
      </w:r>
      <w:r w:rsidR="00921E9A">
        <w:rPr>
          <w:rFonts w:hint="eastAsia"/>
          <w:szCs w:val="21"/>
        </w:rPr>
        <w:t>当初，理财师说终身寿险的利率高，是写在合同里的，年化</w:t>
      </w:r>
      <w:r w:rsidR="00921E9A">
        <w:rPr>
          <w:rFonts w:hint="eastAsia"/>
          <w:szCs w:val="21"/>
        </w:rPr>
        <w:t>4.025%</w:t>
      </w:r>
      <w:r w:rsidR="00921E9A">
        <w:rPr>
          <w:rFonts w:hint="eastAsia"/>
          <w:szCs w:val="21"/>
        </w:rPr>
        <w:t>，比存银行高，可我现在真的拿不出钱来缴保费了，又该怎么办呢？</w:t>
      </w:r>
      <w:r>
        <w:rPr>
          <w:rFonts w:hint="eastAsia"/>
          <w:szCs w:val="21"/>
        </w:rPr>
        <w:t>”</w:t>
      </w:r>
    </w:p>
    <w:p w:rsidR="00921E9A" w:rsidRDefault="00921E9A" w:rsidP="00A9679E">
      <w:pPr>
        <w:rPr>
          <w:szCs w:val="21"/>
        </w:rPr>
      </w:pPr>
    </w:p>
    <w:p w:rsidR="00921E9A" w:rsidRDefault="00921E9A" w:rsidP="00A9679E">
      <w:pPr>
        <w:rPr>
          <w:b/>
          <w:szCs w:val="21"/>
        </w:rPr>
      </w:pPr>
      <w:r w:rsidRPr="00921E9A">
        <w:rPr>
          <w:b/>
          <w:szCs w:val="21"/>
        </w:rPr>
        <w:t>理财的疑惑</w:t>
      </w:r>
    </w:p>
    <w:p w:rsidR="00921E9A" w:rsidRDefault="00921E9A" w:rsidP="00B30297">
      <w:pPr>
        <w:ind w:firstLineChars="200" w:firstLine="420"/>
        <w:rPr>
          <w:szCs w:val="21"/>
        </w:rPr>
      </w:pPr>
      <w:r w:rsidRPr="00921E9A">
        <w:rPr>
          <w:rFonts w:hint="eastAsia"/>
          <w:szCs w:val="21"/>
        </w:rPr>
        <w:t>面对</w:t>
      </w:r>
      <w:r>
        <w:rPr>
          <w:rFonts w:hint="eastAsia"/>
          <w:szCs w:val="21"/>
        </w:rPr>
        <w:t>疫情带来的收入减少，一家</w:t>
      </w:r>
      <w:r w:rsidR="00B30297">
        <w:rPr>
          <w:rFonts w:hint="eastAsia"/>
          <w:szCs w:val="21"/>
        </w:rPr>
        <w:t>人</w:t>
      </w:r>
      <w:r>
        <w:rPr>
          <w:rFonts w:hint="eastAsia"/>
          <w:szCs w:val="21"/>
        </w:rPr>
        <w:t>又该如何化解呢？许广智说：“目前，家里最缺乏的就是流动资金，咖啡馆需要贴钱才能经营下去，房贷也不能拖欠，</w:t>
      </w:r>
      <w:r w:rsidR="000A076F">
        <w:rPr>
          <w:rFonts w:hint="eastAsia"/>
          <w:szCs w:val="21"/>
        </w:rPr>
        <w:t>保险的费用高，</w:t>
      </w:r>
      <w:r>
        <w:rPr>
          <w:rFonts w:hint="eastAsia"/>
          <w:szCs w:val="21"/>
        </w:rPr>
        <w:t>但家里可以动用的资金就剩下</w:t>
      </w:r>
      <w:r>
        <w:rPr>
          <w:rFonts w:hint="eastAsia"/>
          <w:szCs w:val="21"/>
        </w:rPr>
        <w:t>230</w:t>
      </w:r>
      <w:r>
        <w:rPr>
          <w:rFonts w:hint="eastAsia"/>
          <w:szCs w:val="21"/>
        </w:rPr>
        <w:t>万元基金了，能不能不动用或少动用基金资产？</w:t>
      </w:r>
      <w:r w:rsidR="002631C1">
        <w:rPr>
          <w:rFonts w:hint="eastAsia"/>
          <w:szCs w:val="21"/>
        </w:rPr>
        <w:t>现在基金肯定还处于低位，一旦经济预期转好，股市还会继续回升，要是现在就抛售基金，感觉有点亏。</w:t>
      </w:r>
      <w:r>
        <w:rPr>
          <w:rFonts w:hint="eastAsia"/>
          <w:szCs w:val="21"/>
        </w:rPr>
        <w:t>”</w:t>
      </w:r>
    </w:p>
    <w:p w:rsidR="002631C1" w:rsidRDefault="002631C1" w:rsidP="00A9679E">
      <w:pPr>
        <w:rPr>
          <w:szCs w:val="21"/>
        </w:rPr>
      </w:pPr>
    </w:p>
    <w:p w:rsidR="002631C1" w:rsidRDefault="002631C1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何文娟说：“</w:t>
      </w:r>
      <w:r>
        <w:rPr>
          <w:szCs w:val="21"/>
        </w:rPr>
        <w:t>我们家里还有一套房</w:t>
      </w:r>
      <w:r>
        <w:rPr>
          <w:rFonts w:hint="eastAsia"/>
          <w:szCs w:val="21"/>
        </w:rPr>
        <w:t>，</w:t>
      </w:r>
      <w:r>
        <w:rPr>
          <w:szCs w:val="21"/>
        </w:rPr>
        <w:t>是当年结婚时买的婚房</w:t>
      </w:r>
      <w:r>
        <w:rPr>
          <w:rFonts w:hint="eastAsia"/>
          <w:szCs w:val="21"/>
        </w:rPr>
        <w:t>，</w:t>
      </w:r>
      <w:r>
        <w:rPr>
          <w:szCs w:val="21"/>
        </w:rPr>
        <w:t>房贷已经还清了</w:t>
      </w:r>
      <w:r>
        <w:rPr>
          <w:rFonts w:hint="eastAsia"/>
          <w:szCs w:val="21"/>
        </w:rPr>
        <w:t>，面积是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平方米，两房两厅，市场价大约在</w:t>
      </w:r>
      <w:r>
        <w:rPr>
          <w:rFonts w:hint="eastAsia"/>
          <w:szCs w:val="21"/>
        </w:rPr>
        <w:t>630</w:t>
      </w:r>
      <w:r>
        <w:rPr>
          <w:rFonts w:hint="eastAsia"/>
          <w:szCs w:val="21"/>
        </w:rPr>
        <w:t>万元左右，现在用于出租，每月的租金为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>元。我们是不是应该把这套房子卖掉，以缓解资金的压力？”</w:t>
      </w:r>
    </w:p>
    <w:p w:rsidR="002631C1" w:rsidRDefault="002631C1" w:rsidP="00A9679E">
      <w:pPr>
        <w:rPr>
          <w:szCs w:val="21"/>
        </w:rPr>
      </w:pPr>
    </w:p>
    <w:p w:rsidR="002631C1" w:rsidRDefault="002631C1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谈到女儿的未来，许广智表示：“孩子的成绩不错，将来考上市重点的希望很大，</w:t>
      </w:r>
      <w:r w:rsidR="00DF396A">
        <w:rPr>
          <w:rFonts w:hint="eastAsia"/>
          <w:szCs w:val="21"/>
        </w:rPr>
        <w:t>她在学习方面从来没让我们操过心，学习很自觉，所以我们计划她还是在国内念书，这样读书的开销并不是很大。她对咖啡也很有兴趣，假期的时候经常会到店里来坐坐、玩玩，将来也可以接我的班，继续经营咖啡店。当然，如果她有其他感兴趣的职业，我们也不反对。虽然国家严格限制课外补习，但私底下很多孩子仍然在补课，我们也会根据她上中学后的成绩，有针对性地进行一些补课，费用肯定比现在要高一些，我想每个月控制在</w:t>
      </w:r>
      <w:r w:rsidR="00DF396A">
        <w:rPr>
          <w:rFonts w:hint="eastAsia"/>
          <w:szCs w:val="21"/>
        </w:rPr>
        <w:t>2000</w:t>
      </w:r>
      <w:r w:rsidR="00DF396A">
        <w:rPr>
          <w:rFonts w:hint="eastAsia"/>
          <w:szCs w:val="21"/>
        </w:rPr>
        <w:t>元以内我们还是负担得起的。</w:t>
      </w:r>
      <w:r>
        <w:rPr>
          <w:rFonts w:hint="eastAsia"/>
          <w:szCs w:val="21"/>
        </w:rPr>
        <w:t>”</w:t>
      </w:r>
    </w:p>
    <w:p w:rsidR="00DF396A" w:rsidRDefault="00DF396A" w:rsidP="00A9679E">
      <w:pPr>
        <w:rPr>
          <w:szCs w:val="21"/>
        </w:rPr>
      </w:pPr>
    </w:p>
    <w:p w:rsidR="00DF396A" w:rsidRDefault="00DF396A" w:rsidP="00B3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何文娟说：“我现在最头疼的是保险的问题，</w:t>
      </w:r>
      <w:r w:rsidR="00B30297">
        <w:rPr>
          <w:rFonts w:hint="eastAsia"/>
          <w:szCs w:val="21"/>
        </w:rPr>
        <w:t>10</w:t>
      </w:r>
      <w:r>
        <w:rPr>
          <w:rFonts w:hint="eastAsia"/>
          <w:szCs w:val="21"/>
        </w:rPr>
        <w:t>月就要付第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期保费了，可我们现在手头的资金很紧张，根本付不出这笔保费，又该怎么办呢？</w:t>
      </w:r>
      <w:r w:rsidR="00CC6104">
        <w:rPr>
          <w:rFonts w:hint="eastAsia"/>
          <w:szCs w:val="21"/>
        </w:rPr>
        <w:t>以前我们从来没有碰到过日子为钱发愁的日子，我们又该怎么办呢？希望理财师能为我们提一些可行的建议。</w:t>
      </w:r>
      <w:r>
        <w:rPr>
          <w:rFonts w:hint="eastAsia"/>
          <w:szCs w:val="21"/>
        </w:rPr>
        <w:t>”</w:t>
      </w:r>
    </w:p>
    <w:p w:rsidR="00DF396A" w:rsidRDefault="00DF396A" w:rsidP="00A9679E">
      <w:pPr>
        <w:rPr>
          <w:szCs w:val="21"/>
        </w:rPr>
      </w:pPr>
    </w:p>
    <w:p w:rsidR="00DF396A" w:rsidRDefault="00CC6104" w:rsidP="00A9679E">
      <w:pPr>
        <w:rPr>
          <w:b/>
          <w:szCs w:val="21"/>
        </w:rPr>
      </w:pPr>
      <w:r w:rsidRPr="00CC6104">
        <w:rPr>
          <w:b/>
          <w:szCs w:val="21"/>
        </w:rPr>
        <w:t>家庭基本信息</w:t>
      </w:r>
    </w:p>
    <w:tbl>
      <w:tblPr>
        <w:tblW w:w="6060" w:type="dxa"/>
        <w:tblInd w:w="99" w:type="dxa"/>
        <w:tblLook w:val="04A0"/>
      </w:tblPr>
      <w:tblGrid>
        <w:gridCol w:w="1080"/>
        <w:gridCol w:w="1080"/>
        <w:gridCol w:w="1080"/>
        <w:gridCol w:w="2820"/>
      </w:tblGrid>
      <w:tr w:rsidR="00B30297" w:rsidRPr="00CC6104" w:rsidTr="00CC610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年龄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职业</w:t>
            </w:r>
          </w:p>
        </w:tc>
      </w:tr>
      <w:tr w:rsidR="00B30297" w:rsidRPr="00CC6104" w:rsidTr="00CC6104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许广智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咖啡店老板</w:t>
            </w:r>
          </w:p>
        </w:tc>
      </w:tr>
      <w:tr w:rsidR="00B30297" w:rsidRPr="00CC6104" w:rsidTr="00CC6104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何文娟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汽车零件公司人事经理</w:t>
            </w:r>
          </w:p>
        </w:tc>
      </w:tr>
      <w:tr w:rsidR="00B30297" w:rsidRPr="00CC6104" w:rsidTr="00CC6104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许怡馨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小学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Default="00B3029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学生</w:t>
            </w:r>
          </w:p>
        </w:tc>
      </w:tr>
    </w:tbl>
    <w:p w:rsidR="00B30297" w:rsidRDefault="00B30297" w:rsidP="00A9679E">
      <w:pPr>
        <w:rPr>
          <w:b/>
          <w:szCs w:val="21"/>
        </w:rPr>
      </w:pPr>
    </w:p>
    <w:p w:rsidR="00B30297" w:rsidRDefault="00B30297"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 w:rsidR="00CC6104" w:rsidRDefault="005E548D" w:rsidP="00A9679E">
      <w:pPr>
        <w:rPr>
          <w:b/>
          <w:szCs w:val="21"/>
        </w:rPr>
      </w:pPr>
      <w:r>
        <w:rPr>
          <w:b/>
          <w:szCs w:val="21"/>
        </w:rPr>
        <w:lastRenderedPageBreak/>
        <w:t>家庭月度</w:t>
      </w:r>
      <w:r w:rsidR="00B30297">
        <w:rPr>
          <w:rFonts w:hint="eastAsia"/>
          <w:b/>
          <w:szCs w:val="21"/>
        </w:rPr>
        <w:t>收支</w:t>
      </w:r>
      <w:r w:rsidR="00B30297">
        <w:rPr>
          <w:b/>
          <w:szCs w:val="21"/>
        </w:rPr>
        <w:t>情况</w:t>
      </w:r>
      <w:r>
        <w:rPr>
          <w:rFonts w:hint="eastAsia"/>
          <w:b/>
          <w:szCs w:val="21"/>
        </w:rPr>
        <w:t>（元）</w:t>
      </w:r>
    </w:p>
    <w:tbl>
      <w:tblPr>
        <w:tblW w:w="6060" w:type="dxa"/>
        <w:tblInd w:w="98" w:type="dxa"/>
        <w:tblLook w:val="04A0"/>
      </w:tblPr>
      <w:tblGrid>
        <w:gridCol w:w="1230"/>
        <w:gridCol w:w="930"/>
        <w:gridCol w:w="2388"/>
        <w:gridCol w:w="1512"/>
      </w:tblGrid>
      <w:tr w:rsidR="00B30297" w:rsidRPr="00B30297" w:rsidTr="00B30297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许广智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-24000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12800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何文娟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饭费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房租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汽车费用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日常支出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子女教育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收入合计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-3000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支出合计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26800</w:t>
            </w:r>
          </w:p>
        </w:tc>
      </w:tr>
      <w:tr w:rsidR="00B30297" w:rsidRPr="00B30297" w:rsidTr="00B30297">
        <w:trPr>
          <w:trHeight w:val="28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结余</w:t>
            </w:r>
          </w:p>
        </w:tc>
        <w:tc>
          <w:tcPr>
            <w:tcW w:w="48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-29800</w:t>
            </w:r>
          </w:p>
        </w:tc>
      </w:tr>
    </w:tbl>
    <w:p w:rsidR="00B30297" w:rsidRDefault="00B30297" w:rsidP="00A9679E">
      <w:pPr>
        <w:rPr>
          <w:b/>
          <w:szCs w:val="21"/>
        </w:rPr>
      </w:pPr>
    </w:p>
    <w:p w:rsidR="00B30297" w:rsidRDefault="00B30297" w:rsidP="00A9679E">
      <w:pPr>
        <w:rPr>
          <w:b/>
          <w:szCs w:val="21"/>
        </w:rPr>
      </w:pPr>
      <w:r>
        <w:rPr>
          <w:rFonts w:hint="eastAsia"/>
          <w:b/>
          <w:szCs w:val="21"/>
        </w:rPr>
        <w:t>家庭年度收支情况（元）</w:t>
      </w:r>
    </w:p>
    <w:tbl>
      <w:tblPr>
        <w:tblW w:w="6060" w:type="dxa"/>
        <w:tblInd w:w="98" w:type="dxa"/>
        <w:tblLook w:val="04A0"/>
      </w:tblPr>
      <w:tblGrid>
        <w:gridCol w:w="1322"/>
        <w:gridCol w:w="838"/>
        <w:gridCol w:w="2388"/>
        <w:gridCol w:w="1512"/>
      </w:tblGrid>
      <w:tr w:rsidR="00B30297" w:rsidRPr="00B30297" w:rsidTr="00B30297">
        <w:trPr>
          <w:trHeight w:val="285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B30297" w:rsidRPr="00B30297" w:rsidTr="00B30297">
        <w:trPr>
          <w:trHeight w:val="28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年终奖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30297" w:rsidRPr="00B30297" w:rsidTr="00B30297">
        <w:trPr>
          <w:trHeight w:val="28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理财收入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71000</w:t>
            </w:r>
          </w:p>
        </w:tc>
      </w:tr>
      <w:tr w:rsidR="00B30297" w:rsidRPr="00B30297" w:rsidTr="00B30297">
        <w:trPr>
          <w:trHeight w:val="28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赡养父母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30297" w:rsidRPr="00B30297" w:rsidTr="00B30297">
        <w:trPr>
          <w:trHeight w:val="28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收入合计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支出合计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30297" w:rsidRPr="00B30297" w:rsidTr="00B30297">
        <w:trPr>
          <w:trHeight w:val="285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结余</w:t>
            </w:r>
          </w:p>
        </w:tc>
        <w:tc>
          <w:tcPr>
            <w:tcW w:w="47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-41000</w:t>
            </w:r>
          </w:p>
        </w:tc>
      </w:tr>
    </w:tbl>
    <w:p w:rsidR="00B30297" w:rsidRDefault="00B30297" w:rsidP="00A9679E">
      <w:pPr>
        <w:rPr>
          <w:b/>
          <w:szCs w:val="21"/>
        </w:rPr>
      </w:pPr>
    </w:p>
    <w:p w:rsidR="00B30297" w:rsidRDefault="00B30297" w:rsidP="00A9679E">
      <w:pPr>
        <w:rPr>
          <w:b/>
          <w:szCs w:val="21"/>
        </w:rPr>
      </w:pPr>
      <w:r>
        <w:rPr>
          <w:rFonts w:hint="eastAsia"/>
          <w:b/>
          <w:szCs w:val="21"/>
        </w:rPr>
        <w:t>家庭资产负债表（元）</w:t>
      </w:r>
    </w:p>
    <w:tbl>
      <w:tblPr>
        <w:tblW w:w="6160" w:type="dxa"/>
        <w:tblInd w:w="98" w:type="dxa"/>
        <w:tblLook w:val="04A0"/>
      </w:tblPr>
      <w:tblGrid>
        <w:gridCol w:w="1902"/>
        <w:gridCol w:w="1278"/>
        <w:gridCol w:w="1587"/>
        <w:gridCol w:w="1393"/>
      </w:tblGrid>
      <w:tr w:rsidR="00B30297" w:rsidRPr="00B30297" w:rsidTr="00B30297">
        <w:trPr>
          <w:trHeight w:val="28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负债</w:t>
            </w:r>
          </w:p>
        </w:tc>
      </w:tr>
      <w:tr w:rsidR="00B30297" w:rsidRPr="00B30297" w:rsidTr="00B30297">
        <w:trPr>
          <w:trHeight w:val="28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现金管理产品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2170000</w:t>
            </w:r>
          </w:p>
        </w:tc>
      </w:tr>
      <w:tr w:rsidR="00B30297" w:rsidRPr="00B30297" w:rsidTr="00B30297">
        <w:trPr>
          <w:trHeight w:val="27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定期存款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30297" w:rsidRPr="00B30297" w:rsidTr="00B30297">
        <w:trPr>
          <w:trHeight w:val="27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30297" w:rsidRPr="00B30297" w:rsidTr="00B30297">
        <w:trPr>
          <w:trHeight w:val="27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房产（自住）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其他贷款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30297" w:rsidRPr="00B30297" w:rsidTr="00B30297">
        <w:trPr>
          <w:trHeight w:val="27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房产（投资）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297" w:rsidRPr="00B30297" w:rsidTr="00B30297">
        <w:trPr>
          <w:trHeight w:val="27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30297" w:rsidRPr="00B30297" w:rsidTr="00B30297">
        <w:trPr>
          <w:trHeight w:val="27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资产合计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30740000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负债合计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2170000</w:t>
            </w:r>
          </w:p>
        </w:tc>
      </w:tr>
      <w:tr w:rsidR="00B30297" w:rsidRPr="00B30297" w:rsidTr="00B30297">
        <w:trPr>
          <w:trHeight w:val="28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28570000</w:t>
            </w:r>
          </w:p>
        </w:tc>
      </w:tr>
    </w:tbl>
    <w:p w:rsidR="00B30297" w:rsidRDefault="00B30297" w:rsidP="00A9679E">
      <w:pPr>
        <w:rPr>
          <w:b/>
          <w:szCs w:val="21"/>
        </w:rPr>
      </w:pPr>
    </w:p>
    <w:p w:rsidR="00B30297" w:rsidRDefault="00B30297" w:rsidP="00A9679E">
      <w:pPr>
        <w:rPr>
          <w:b/>
          <w:szCs w:val="21"/>
        </w:rPr>
      </w:pPr>
      <w:r>
        <w:rPr>
          <w:rFonts w:hint="eastAsia"/>
          <w:b/>
          <w:szCs w:val="21"/>
        </w:rPr>
        <w:t>家庭保险情况</w:t>
      </w:r>
    </w:p>
    <w:tbl>
      <w:tblPr>
        <w:tblW w:w="6160" w:type="dxa"/>
        <w:tblInd w:w="98" w:type="dxa"/>
        <w:tblLook w:val="04A0"/>
      </w:tblPr>
      <w:tblGrid>
        <w:gridCol w:w="1711"/>
        <w:gridCol w:w="1469"/>
        <w:gridCol w:w="1366"/>
        <w:gridCol w:w="1614"/>
      </w:tblGrid>
      <w:tr w:rsidR="00B30297" w:rsidRPr="00B30297" w:rsidTr="00B30297">
        <w:trPr>
          <w:trHeight w:val="2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许广智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何文娟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许怡馨</w:t>
            </w:r>
          </w:p>
        </w:tc>
      </w:tr>
      <w:tr w:rsidR="00B30297" w:rsidRPr="00B30297" w:rsidTr="00B30297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基本医疗保险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</w:tr>
      <w:tr w:rsidR="00B30297" w:rsidRPr="00B30297" w:rsidTr="00B30297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社保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0297" w:rsidRPr="00B30297" w:rsidTr="00B30297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意外险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0297" w:rsidRPr="00B30297" w:rsidTr="00B30297">
        <w:trPr>
          <w:trHeight w:val="28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定期寿险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0297" w:rsidRPr="00B30297" w:rsidTr="00B30297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终身寿险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年缴5万元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B30297" w:rsidRPr="00B30297" w:rsidTr="00B30297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医疗险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百万医疗险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百万医疗险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百万医疗险</w:t>
            </w:r>
          </w:p>
        </w:tc>
      </w:tr>
      <w:tr w:rsidR="00B30297" w:rsidRPr="00B30297" w:rsidTr="00B30297">
        <w:trPr>
          <w:trHeight w:val="27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重疾险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50万元保额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50万元保额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97" w:rsidRPr="00B30297" w:rsidRDefault="00B30297" w:rsidP="00B302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2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20万元保额</w:t>
            </w:r>
          </w:p>
        </w:tc>
      </w:tr>
    </w:tbl>
    <w:p w:rsidR="00B30297" w:rsidRPr="00CC6104" w:rsidRDefault="00B30297" w:rsidP="00A9679E">
      <w:pPr>
        <w:rPr>
          <w:b/>
          <w:szCs w:val="21"/>
        </w:rPr>
      </w:pPr>
    </w:p>
    <w:sectPr w:rsidR="00B30297" w:rsidRPr="00CC6104" w:rsidSect="00C771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33" w:rsidRDefault="00492433" w:rsidP="001D194D">
      <w:r>
        <w:separator/>
      </w:r>
    </w:p>
  </w:endnote>
  <w:endnote w:type="continuationSeparator" w:id="0">
    <w:p w:rsidR="00492433" w:rsidRDefault="00492433" w:rsidP="001D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33" w:rsidRDefault="00492433" w:rsidP="001D194D">
      <w:r>
        <w:separator/>
      </w:r>
    </w:p>
  </w:footnote>
  <w:footnote w:type="continuationSeparator" w:id="0">
    <w:p w:rsidR="00492433" w:rsidRDefault="00492433" w:rsidP="001D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28" w:rsidRDefault="005B3428" w:rsidP="005B3428">
    <w:pPr>
      <w:pStyle w:val="a3"/>
      <w:jc w:val="left"/>
    </w:pPr>
    <w:r>
      <w:rPr>
        <w:rFonts w:hint="eastAsia"/>
      </w:rPr>
      <w:t>天弘基金杯·第</w:t>
    </w:r>
    <w:r>
      <w:rPr>
        <w:rFonts w:hint="eastAsia"/>
      </w:rPr>
      <w:t>18</w:t>
    </w:r>
    <w:r>
      <w:rPr>
        <w:rFonts w:hint="eastAsia"/>
      </w:rPr>
      <w:t>届“上海十佳理财之星”评选团队案例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79E"/>
    <w:rsid w:val="0005747E"/>
    <w:rsid w:val="000A076F"/>
    <w:rsid w:val="001A7926"/>
    <w:rsid w:val="001D194D"/>
    <w:rsid w:val="002631C1"/>
    <w:rsid w:val="00286982"/>
    <w:rsid w:val="002921E1"/>
    <w:rsid w:val="002E51A9"/>
    <w:rsid w:val="00340C56"/>
    <w:rsid w:val="00492433"/>
    <w:rsid w:val="004E4EEB"/>
    <w:rsid w:val="005B3428"/>
    <w:rsid w:val="005E548D"/>
    <w:rsid w:val="00921E9A"/>
    <w:rsid w:val="00962046"/>
    <w:rsid w:val="00A213D3"/>
    <w:rsid w:val="00A54B87"/>
    <w:rsid w:val="00A9679E"/>
    <w:rsid w:val="00AB5E33"/>
    <w:rsid w:val="00B173C1"/>
    <w:rsid w:val="00B30297"/>
    <w:rsid w:val="00BD1323"/>
    <w:rsid w:val="00BD3187"/>
    <w:rsid w:val="00BE4D65"/>
    <w:rsid w:val="00C77151"/>
    <w:rsid w:val="00CC6104"/>
    <w:rsid w:val="00D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9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9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4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94E4-50A1-451E-9D1C-199D725A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汪标</cp:lastModifiedBy>
  <cp:revision>10</cp:revision>
  <dcterms:created xsi:type="dcterms:W3CDTF">2022-06-15T02:48:00Z</dcterms:created>
  <dcterms:modified xsi:type="dcterms:W3CDTF">2022-07-11T08:55:00Z</dcterms:modified>
</cp:coreProperties>
</file>